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17B" w:rsidRDefault="00D76A36" w:rsidP="00EF5723">
      <w:pPr>
        <w:pStyle w:val="Heading2"/>
      </w:pPr>
      <w:r>
        <w:t xml:space="preserve">Session 2: </w:t>
      </w:r>
      <w:r w:rsidR="005C417B">
        <w:t>find a project you love!</w:t>
      </w:r>
    </w:p>
    <w:p w:rsidR="005C417B" w:rsidRDefault="005C417B" w:rsidP="005C417B">
      <w:r>
        <w:t>Some sites require registration, so you may need to find another site to explore while you're waiting for your registration email.</w:t>
      </w:r>
      <w:r w:rsidR="0056678B">
        <w:t xml:space="preserve"> </w:t>
      </w:r>
    </w:p>
    <w:tbl>
      <w:tblPr>
        <w:tblStyle w:val="TableGrid"/>
        <w:tblW w:w="5000" w:type="pct"/>
        <w:tblLayout w:type="fixed"/>
        <w:tblLook w:val="00A0" w:firstRow="1" w:lastRow="0" w:firstColumn="1" w:lastColumn="0" w:noHBand="0" w:noVBand="0"/>
      </w:tblPr>
      <w:tblGrid>
        <w:gridCol w:w="4513"/>
        <w:gridCol w:w="4003"/>
      </w:tblGrid>
      <w:tr w:rsidR="00F31A4B" w:rsidTr="005C417B">
        <w:tc>
          <w:tcPr>
            <w:tcW w:w="5637" w:type="dxa"/>
          </w:tcPr>
          <w:p w:rsidR="00F31A4B" w:rsidRPr="00E86051" w:rsidRDefault="00F31A4B" w:rsidP="00D932F8">
            <w:r>
              <w:t xml:space="preserve">10 Most Wanted </w:t>
            </w:r>
            <w:r w:rsidRPr="00F31A4B">
              <w:t>http://10most.org.uk/</w:t>
            </w:r>
          </w:p>
        </w:tc>
        <w:tc>
          <w:tcPr>
            <w:tcW w:w="4992" w:type="dxa"/>
          </w:tcPr>
          <w:p w:rsidR="00F31A4B" w:rsidRDefault="00E93300" w:rsidP="00D932F8">
            <w:r>
              <w:t>R</w:t>
            </w:r>
            <w:r w:rsidR="00AE271D">
              <w:t>esearch d</w:t>
            </w:r>
            <w:bookmarkStart w:id="0" w:name="_GoBack"/>
            <w:bookmarkEnd w:id="0"/>
            <w:r w:rsidR="00AE271D">
              <w:t>esign objects</w:t>
            </w:r>
          </w:p>
        </w:tc>
      </w:tr>
      <w:tr w:rsidR="005C417B" w:rsidTr="005C417B">
        <w:tc>
          <w:tcPr>
            <w:tcW w:w="5637" w:type="dxa"/>
          </w:tcPr>
          <w:p w:rsidR="005C417B" w:rsidRDefault="005C417B" w:rsidP="00D932F8">
            <w:r w:rsidRPr="00E86051">
              <w:t>Ancient Lives http://ancientlives.org/</w:t>
            </w:r>
          </w:p>
        </w:tc>
        <w:tc>
          <w:tcPr>
            <w:tcW w:w="4992" w:type="dxa"/>
          </w:tcPr>
          <w:p w:rsidR="005C417B" w:rsidRDefault="005C417B" w:rsidP="00D932F8">
            <w:r>
              <w:t>Humanities, language, text transcription</w:t>
            </w:r>
          </w:p>
        </w:tc>
      </w:tr>
      <w:tr w:rsidR="005C417B" w:rsidTr="005C417B">
        <w:tc>
          <w:tcPr>
            <w:tcW w:w="5637" w:type="dxa"/>
          </w:tcPr>
          <w:p w:rsidR="005C417B" w:rsidRDefault="005C417B" w:rsidP="00D932F8">
            <w:r>
              <w:t xml:space="preserve">British Library </w:t>
            </w:r>
            <w:proofErr w:type="spellStart"/>
            <w:r>
              <w:t>Georeferencer</w:t>
            </w:r>
            <w:proofErr w:type="spellEnd"/>
            <w:r>
              <w:t xml:space="preserve"> </w:t>
            </w:r>
            <w:r w:rsidRPr="003171E0">
              <w:t>http://www.bl.uk/maps/</w:t>
            </w:r>
          </w:p>
        </w:tc>
        <w:tc>
          <w:tcPr>
            <w:tcW w:w="4992" w:type="dxa"/>
          </w:tcPr>
          <w:p w:rsidR="005C417B" w:rsidRDefault="005C417B" w:rsidP="00D932F8">
            <w:r>
              <w:t xml:space="preserve">Locating and </w:t>
            </w:r>
            <w:proofErr w:type="spellStart"/>
            <w:r>
              <w:t>georeferencing</w:t>
            </w:r>
            <w:proofErr w:type="spellEnd"/>
            <w:r>
              <w:t xml:space="preserve"> maps</w:t>
            </w:r>
          </w:p>
          <w:p w:rsidR="005C417B" w:rsidRDefault="005C417B" w:rsidP="00D932F8">
            <w:r>
              <w:t>(</w:t>
            </w:r>
            <w:proofErr w:type="gramStart"/>
            <w:r>
              <w:t>warning</w:t>
            </w:r>
            <w:proofErr w:type="gramEnd"/>
            <w:r>
              <w:t>: only hard maps may be left!)</w:t>
            </w:r>
          </w:p>
        </w:tc>
      </w:tr>
      <w:tr w:rsidR="005C417B" w:rsidTr="005C417B">
        <w:tc>
          <w:tcPr>
            <w:tcW w:w="5637" w:type="dxa"/>
          </w:tcPr>
          <w:p w:rsidR="005C417B" w:rsidRPr="00E270BA" w:rsidRDefault="005C417B" w:rsidP="00D932F8">
            <w:r>
              <w:t xml:space="preserve">Children of the Lodz Ghetto </w:t>
            </w:r>
            <w:r w:rsidRPr="00E270BA">
              <w:t>http://online.ushmm.org/lodzchildren/</w:t>
            </w:r>
          </w:p>
        </w:tc>
        <w:tc>
          <w:tcPr>
            <w:tcW w:w="4992" w:type="dxa"/>
          </w:tcPr>
          <w:p w:rsidR="005C417B" w:rsidRDefault="005C417B" w:rsidP="00D932F8">
            <w:r>
              <w:t>Citizen history</w:t>
            </w:r>
          </w:p>
        </w:tc>
      </w:tr>
      <w:tr w:rsidR="005C417B" w:rsidTr="005C417B">
        <w:tc>
          <w:tcPr>
            <w:tcW w:w="5637" w:type="dxa"/>
          </w:tcPr>
          <w:p w:rsidR="005C417B" w:rsidRPr="00996779" w:rsidRDefault="005C417B" w:rsidP="00D932F8">
            <w:r w:rsidRPr="00DA6564">
              <w:t>Describe Me</w:t>
            </w:r>
            <w:r>
              <w:t xml:space="preserve"> </w:t>
            </w:r>
            <w:r w:rsidRPr="00996779">
              <w:t>http://describeme.museumvictoria.com.au/</w:t>
            </w:r>
            <w:r>
              <w:t xml:space="preserve"> </w:t>
            </w:r>
          </w:p>
        </w:tc>
        <w:tc>
          <w:tcPr>
            <w:tcW w:w="4992" w:type="dxa"/>
          </w:tcPr>
          <w:p w:rsidR="005C417B" w:rsidRDefault="005C417B" w:rsidP="00D932F8">
            <w:r>
              <w:t>Describe objects</w:t>
            </w:r>
          </w:p>
        </w:tc>
      </w:tr>
      <w:tr w:rsidR="005C417B" w:rsidTr="005C417B">
        <w:tc>
          <w:tcPr>
            <w:tcW w:w="5637" w:type="dxa"/>
          </w:tcPr>
          <w:p w:rsidR="005C417B" w:rsidRPr="004D5E5B" w:rsidRDefault="005C417B" w:rsidP="00D932F8">
            <w:r w:rsidRPr="004D5E5B">
              <w:t>Family History Transcription Project</w:t>
            </w:r>
            <w:r>
              <w:t xml:space="preserve"> </w:t>
            </w:r>
            <w:r w:rsidRPr="004D5E5B">
              <w:t>http://www.flickr.com/photos/statelibrarync/collections/</w:t>
            </w:r>
          </w:p>
        </w:tc>
        <w:tc>
          <w:tcPr>
            <w:tcW w:w="4992" w:type="dxa"/>
          </w:tcPr>
          <w:p w:rsidR="005C417B" w:rsidRDefault="005C417B" w:rsidP="00D932F8">
            <w:r>
              <w:t>Document transcription</w:t>
            </w:r>
          </w:p>
          <w:p w:rsidR="005C417B" w:rsidRDefault="005C417B" w:rsidP="00D932F8">
            <w:r>
              <w:t>(Flickr/Yahoo login required to comment)</w:t>
            </w:r>
          </w:p>
        </w:tc>
      </w:tr>
      <w:tr w:rsidR="005C417B" w:rsidTr="005C417B">
        <w:tc>
          <w:tcPr>
            <w:tcW w:w="5637" w:type="dxa"/>
          </w:tcPr>
          <w:p w:rsidR="005C417B" w:rsidRPr="00DE36CE" w:rsidRDefault="005C417B" w:rsidP="004B2BD6">
            <w:proofErr w:type="spellStart"/>
            <w:r>
              <w:t>Herbaria@home</w:t>
            </w:r>
            <w:proofErr w:type="spellEnd"/>
            <w:r>
              <w:t xml:space="preserve"> </w:t>
            </w:r>
            <w:r w:rsidRPr="00996779">
              <w:t>http://herbariaunited.org/atHome/</w:t>
            </w:r>
          </w:p>
        </w:tc>
        <w:tc>
          <w:tcPr>
            <w:tcW w:w="4992" w:type="dxa"/>
          </w:tcPr>
          <w:p w:rsidR="005C417B" w:rsidRDefault="004B2BD6" w:rsidP="00CF3EF7">
            <w:r>
              <w:t>Transcribe</w:t>
            </w:r>
            <w:r w:rsidR="005C417B">
              <w:t xml:space="preserve"> specimen sheets</w:t>
            </w:r>
            <w:r w:rsidR="00CF3EF7">
              <w:t>; contribute to biographical research</w:t>
            </w:r>
          </w:p>
        </w:tc>
      </w:tr>
      <w:tr w:rsidR="0056678B" w:rsidTr="005C417B">
        <w:tc>
          <w:tcPr>
            <w:tcW w:w="5637" w:type="dxa"/>
          </w:tcPr>
          <w:p w:rsidR="0056678B" w:rsidRDefault="0056678B" w:rsidP="00D932F8">
            <w:r>
              <w:t>HistoryPin 'Year of the Bay'</w:t>
            </w:r>
            <w:r w:rsidR="006E5783">
              <w:t xml:space="preserve"> </w:t>
            </w:r>
            <w:r w:rsidR="006E5783" w:rsidRPr="006E5783">
              <w:t>http://yearofthebay.org/</w:t>
            </w:r>
          </w:p>
        </w:tc>
        <w:tc>
          <w:tcPr>
            <w:tcW w:w="4992" w:type="dxa"/>
          </w:tcPr>
          <w:p w:rsidR="0056678B" w:rsidRDefault="00000C6D" w:rsidP="00D932F8">
            <w:r>
              <w:t xml:space="preserve">Research </w:t>
            </w:r>
            <w:r w:rsidR="006E5783">
              <w:t>'history mysteries'</w:t>
            </w:r>
            <w:r w:rsidR="001A4DBC">
              <w:t xml:space="preserve">; help identify locations, </w:t>
            </w:r>
            <w:r w:rsidR="00481A60">
              <w:t xml:space="preserve">dates, </w:t>
            </w:r>
            <w:proofErr w:type="spellStart"/>
            <w:r w:rsidR="00481A60">
              <w:t>etc</w:t>
            </w:r>
            <w:proofErr w:type="spellEnd"/>
          </w:p>
        </w:tc>
      </w:tr>
      <w:tr w:rsidR="005C417B" w:rsidTr="005C417B">
        <w:tc>
          <w:tcPr>
            <w:tcW w:w="5637" w:type="dxa"/>
          </w:tcPr>
          <w:p w:rsidR="005C417B" w:rsidRDefault="005C417B" w:rsidP="00D932F8">
            <w:proofErr w:type="spellStart"/>
            <w:r>
              <w:t>Micropasts</w:t>
            </w:r>
            <w:proofErr w:type="spellEnd"/>
          </w:p>
          <w:p w:rsidR="005C417B" w:rsidRPr="00996779" w:rsidRDefault="005C417B" w:rsidP="00D932F8">
            <w:r w:rsidRPr="00692536">
              <w:t>http://crowdsourced.micropasts.org/app/photomasking/newtask</w:t>
            </w:r>
          </w:p>
        </w:tc>
        <w:tc>
          <w:tcPr>
            <w:tcW w:w="4992" w:type="dxa"/>
          </w:tcPr>
          <w:p w:rsidR="005C417B" w:rsidRDefault="005C417B" w:rsidP="00D932F8">
            <w:r>
              <w:t>Photo-masking to help produce 3D objects; also structured transcription</w:t>
            </w:r>
          </w:p>
        </w:tc>
      </w:tr>
      <w:tr w:rsidR="005C417B" w:rsidTr="005C417B">
        <w:tc>
          <w:tcPr>
            <w:tcW w:w="5637" w:type="dxa"/>
          </w:tcPr>
          <w:p w:rsidR="005C417B" w:rsidRDefault="005C417B" w:rsidP="00D932F8">
            <w:r>
              <w:t xml:space="preserve">Museum Metadata Games: Dora </w:t>
            </w:r>
            <w:r w:rsidRPr="0010461C">
              <w:t>http://museumgam.es/dora/</w:t>
            </w:r>
          </w:p>
        </w:tc>
        <w:tc>
          <w:tcPr>
            <w:tcW w:w="4992" w:type="dxa"/>
          </w:tcPr>
          <w:p w:rsidR="005C417B" w:rsidRDefault="005C417B" w:rsidP="00D932F8">
            <w:r>
              <w:t>Tagging game with cultural heritage objects</w:t>
            </w:r>
          </w:p>
        </w:tc>
      </w:tr>
      <w:tr w:rsidR="004B2BD6" w:rsidTr="005C417B">
        <w:tc>
          <w:tcPr>
            <w:tcW w:w="5637" w:type="dxa"/>
          </w:tcPr>
          <w:p w:rsidR="004B2BD6" w:rsidRDefault="004B2BD6" w:rsidP="00D932F8">
            <w:r>
              <w:t xml:space="preserve">Notes from Nature </w:t>
            </w:r>
            <w:r w:rsidRPr="004B2BD6">
              <w:t>http://notesfromnature.org/</w:t>
            </w:r>
          </w:p>
        </w:tc>
        <w:tc>
          <w:tcPr>
            <w:tcW w:w="4992" w:type="dxa"/>
          </w:tcPr>
          <w:p w:rsidR="004B2BD6" w:rsidRDefault="004B2BD6" w:rsidP="00D932F8">
            <w:r>
              <w:t>Transcribe specimen sheets</w:t>
            </w:r>
          </w:p>
        </w:tc>
      </w:tr>
      <w:tr w:rsidR="005C417B" w:rsidTr="005C417B">
        <w:tc>
          <w:tcPr>
            <w:tcW w:w="5637" w:type="dxa"/>
          </w:tcPr>
          <w:p w:rsidR="005C417B" w:rsidRDefault="005C417B" w:rsidP="00D932F8">
            <w:r>
              <w:t xml:space="preserve">NYPL Building Inspector </w:t>
            </w:r>
            <w:r w:rsidRPr="00731F02">
              <w:t>http://buildinginspector.nypl.org/</w:t>
            </w:r>
          </w:p>
        </w:tc>
        <w:tc>
          <w:tcPr>
            <w:tcW w:w="4992" w:type="dxa"/>
          </w:tcPr>
          <w:p w:rsidR="005C417B" w:rsidRDefault="005C417B" w:rsidP="00D932F8">
            <w:r>
              <w:t>A range of tasks, including checking building footprints, entering addresses</w:t>
            </w:r>
          </w:p>
        </w:tc>
      </w:tr>
      <w:tr w:rsidR="006E65AF" w:rsidTr="005C417B">
        <w:tc>
          <w:tcPr>
            <w:tcW w:w="5637" w:type="dxa"/>
          </w:tcPr>
          <w:p w:rsidR="006E65AF" w:rsidRDefault="006E65AF" w:rsidP="00D932F8">
            <w:r>
              <w:t xml:space="preserve">OED Appeals </w:t>
            </w:r>
            <w:r w:rsidRPr="006E65AF">
              <w:t>http://public.oed.com/appeals/</w:t>
            </w:r>
          </w:p>
        </w:tc>
        <w:tc>
          <w:tcPr>
            <w:tcW w:w="4992" w:type="dxa"/>
          </w:tcPr>
          <w:p w:rsidR="006E65AF" w:rsidRDefault="006E65AF" w:rsidP="00D932F8">
            <w:r>
              <w:t>Research; help provide evidence for words</w:t>
            </w:r>
          </w:p>
        </w:tc>
      </w:tr>
      <w:tr w:rsidR="005A5DF8" w:rsidTr="005C417B">
        <w:tc>
          <w:tcPr>
            <w:tcW w:w="5637" w:type="dxa"/>
          </w:tcPr>
          <w:p w:rsidR="005A5DF8" w:rsidRDefault="005A5DF8" w:rsidP="00D932F8">
            <w:r>
              <w:t>Operation War Diary</w:t>
            </w:r>
            <w:r w:rsidR="00CA68E9">
              <w:t xml:space="preserve"> </w:t>
            </w:r>
            <w:r w:rsidR="00CA68E9" w:rsidRPr="00CA68E9">
              <w:t>http://www.operationwardiary.org/</w:t>
            </w:r>
          </w:p>
        </w:tc>
        <w:tc>
          <w:tcPr>
            <w:tcW w:w="4992" w:type="dxa"/>
          </w:tcPr>
          <w:p w:rsidR="005A5DF8" w:rsidRDefault="005A5DF8" w:rsidP="00D932F8">
            <w:r>
              <w:t>Text transcription</w:t>
            </w:r>
          </w:p>
        </w:tc>
      </w:tr>
      <w:tr w:rsidR="005C417B" w:rsidTr="005C417B">
        <w:tc>
          <w:tcPr>
            <w:tcW w:w="5637" w:type="dxa"/>
          </w:tcPr>
          <w:p w:rsidR="005C417B" w:rsidRPr="00467117" w:rsidRDefault="005C417B" w:rsidP="00D932F8">
            <w:r>
              <w:t xml:space="preserve">Papers of the War Department </w:t>
            </w:r>
            <w:r w:rsidRPr="00467117">
              <w:lastRenderedPageBreak/>
              <w:t>http://wardepartmentpapers.org/</w:t>
            </w:r>
          </w:p>
        </w:tc>
        <w:tc>
          <w:tcPr>
            <w:tcW w:w="4992" w:type="dxa"/>
          </w:tcPr>
          <w:p w:rsidR="005C417B" w:rsidRDefault="005A5DF8" w:rsidP="00D932F8">
            <w:r>
              <w:lastRenderedPageBreak/>
              <w:t xml:space="preserve">Text </w:t>
            </w:r>
            <w:r w:rsidR="005C417B">
              <w:t xml:space="preserve">transcription </w:t>
            </w:r>
          </w:p>
        </w:tc>
      </w:tr>
      <w:tr w:rsidR="005C417B" w:rsidTr="005C417B">
        <w:tc>
          <w:tcPr>
            <w:tcW w:w="5637" w:type="dxa"/>
          </w:tcPr>
          <w:p w:rsidR="005C417B" w:rsidRDefault="005C417B" w:rsidP="00D932F8">
            <w:r w:rsidRPr="00E86051">
              <w:lastRenderedPageBreak/>
              <w:t>Planet Hunters http://planethunters.org/</w:t>
            </w:r>
          </w:p>
        </w:tc>
        <w:tc>
          <w:tcPr>
            <w:tcW w:w="4992" w:type="dxa"/>
          </w:tcPr>
          <w:p w:rsidR="005C417B" w:rsidRDefault="005C417B" w:rsidP="00D932F8">
            <w:r>
              <w:t>Citizen science; review visualised data</w:t>
            </w:r>
          </w:p>
        </w:tc>
      </w:tr>
      <w:tr w:rsidR="005C417B" w:rsidTr="005C417B">
        <w:tc>
          <w:tcPr>
            <w:tcW w:w="5637" w:type="dxa"/>
          </w:tcPr>
          <w:p w:rsidR="005C417B" w:rsidRPr="002D7CD2" w:rsidRDefault="005C417B" w:rsidP="00D932F8">
            <w:r>
              <w:t>Powerhouse Museum Collection Search</w:t>
            </w:r>
            <w:r w:rsidRPr="002D7CD2">
              <w:t xml:space="preserve"> http://www.powerhousemuseum.com/collection/database/menu.php</w:t>
            </w:r>
            <w:r>
              <w:t xml:space="preserve"> </w:t>
            </w:r>
          </w:p>
        </w:tc>
        <w:tc>
          <w:tcPr>
            <w:tcW w:w="4992" w:type="dxa"/>
          </w:tcPr>
          <w:p w:rsidR="005C417B" w:rsidRDefault="005C417B" w:rsidP="00D932F8">
            <w:r>
              <w:t>Tagging objects</w:t>
            </w:r>
          </w:p>
        </w:tc>
      </w:tr>
      <w:tr w:rsidR="005C417B" w:rsidTr="005C417B">
        <w:tc>
          <w:tcPr>
            <w:tcW w:w="5637" w:type="dxa"/>
          </w:tcPr>
          <w:p w:rsidR="005C417B" w:rsidRPr="00406731" w:rsidRDefault="005C417B" w:rsidP="00D932F8">
            <w:r>
              <w:t xml:space="preserve">Reading Experience Database </w:t>
            </w:r>
            <w:r w:rsidRPr="00406731">
              <w:t>http://www.open.ac.uk/Arts/RED/</w:t>
            </w:r>
          </w:p>
        </w:tc>
        <w:tc>
          <w:tcPr>
            <w:tcW w:w="4992" w:type="dxa"/>
          </w:tcPr>
          <w:p w:rsidR="005C417B" w:rsidRPr="00406731" w:rsidRDefault="005C417B" w:rsidP="00D932F8">
            <w:r>
              <w:t>Text selection, transcription, description.</w:t>
            </w:r>
          </w:p>
        </w:tc>
      </w:tr>
      <w:tr w:rsidR="005C417B" w:rsidTr="005C417B">
        <w:tc>
          <w:tcPr>
            <w:tcW w:w="5637" w:type="dxa"/>
          </w:tcPr>
          <w:p w:rsidR="005C417B" w:rsidRPr="000B0DCA" w:rsidRDefault="005C417B" w:rsidP="00D932F8">
            <w:r>
              <w:t xml:space="preserve">Smithsonian ‘Digital Volunteers’ </w:t>
            </w:r>
            <w:r w:rsidRPr="000B0DCA">
              <w:t>https://transcription.si.edu/</w:t>
            </w:r>
          </w:p>
        </w:tc>
        <w:tc>
          <w:tcPr>
            <w:tcW w:w="4992" w:type="dxa"/>
          </w:tcPr>
          <w:p w:rsidR="005C417B" w:rsidRDefault="005C417B" w:rsidP="00D932F8">
            <w:r>
              <w:t>Transcribing text</w:t>
            </w:r>
          </w:p>
        </w:tc>
      </w:tr>
      <w:tr w:rsidR="005C417B" w:rsidTr="005C417B">
        <w:tc>
          <w:tcPr>
            <w:tcW w:w="5637" w:type="dxa"/>
          </w:tcPr>
          <w:p w:rsidR="005C417B" w:rsidRPr="00E86051" w:rsidRDefault="005C417B" w:rsidP="00D932F8">
            <w:r>
              <w:t xml:space="preserve">Smithsonian Digital Volunteers: Transcription </w:t>
            </w:r>
            <w:proofErr w:type="spellStart"/>
            <w:r>
              <w:t>Center</w:t>
            </w:r>
            <w:proofErr w:type="spellEnd"/>
            <w:r>
              <w:t xml:space="preserve"> </w:t>
            </w:r>
            <w:r w:rsidRPr="0091496C">
              <w:t>https://transcription.si.edu/</w:t>
            </w:r>
          </w:p>
        </w:tc>
        <w:tc>
          <w:tcPr>
            <w:tcW w:w="4992" w:type="dxa"/>
          </w:tcPr>
          <w:p w:rsidR="005C417B" w:rsidRDefault="005C417B" w:rsidP="00D932F8">
            <w:r>
              <w:t>Text transcription</w:t>
            </w:r>
          </w:p>
        </w:tc>
      </w:tr>
      <w:tr w:rsidR="005C417B" w:rsidTr="005C417B">
        <w:tc>
          <w:tcPr>
            <w:tcW w:w="5637" w:type="dxa"/>
          </w:tcPr>
          <w:p w:rsidR="005C417B" w:rsidRPr="00C2521F" w:rsidRDefault="005C417B" w:rsidP="00D932F8">
            <w:proofErr w:type="spellStart"/>
            <w:r>
              <w:t>Tiltfactor</w:t>
            </w:r>
            <w:proofErr w:type="spellEnd"/>
            <w:r>
              <w:t xml:space="preserve"> Metadata Games </w:t>
            </w:r>
            <w:r w:rsidRPr="0010461C">
              <w:t>http://www.metadatagames.org/</w:t>
            </w:r>
          </w:p>
        </w:tc>
        <w:tc>
          <w:tcPr>
            <w:tcW w:w="4992" w:type="dxa"/>
          </w:tcPr>
          <w:p w:rsidR="005C417B" w:rsidRDefault="005C417B" w:rsidP="00D932F8">
            <w:r>
              <w:t>Games with cultural heritage objects</w:t>
            </w:r>
          </w:p>
        </w:tc>
      </w:tr>
      <w:tr w:rsidR="005C417B" w:rsidTr="005C417B">
        <w:tc>
          <w:tcPr>
            <w:tcW w:w="5637" w:type="dxa"/>
          </w:tcPr>
          <w:p w:rsidR="005C417B" w:rsidRPr="00864B8D" w:rsidRDefault="005C417B" w:rsidP="00D932F8">
            <w:r w:rsidRPr="00F44845">
              <w:t>Transcribe Bentham</w:t>
            </w:r>
            <w:r>
              <w:t xml:space="preserve"> </w:t>
            </w:r>
            <w:r w:rsidRPr="00864B8D">
              <w:t>http://www.transcribe-bentham.da.ulcc.ac.uk/</w:t>
            </w:r>
          </w:p>
        </w:tc>
        <w:tc>
          <w:tcPr>
            <w:tcW w:w="4992" w:type="dxa"/>
          </w:tcPr>
          <w:p w:rsidR="005C417B" w:rsidRDefault="005C417B" w:rsidP="00D932F8">
            <w:r>
              <w:t>History; text transcription</w:t>
            </w:r>
          </w:p>
        </w:tc>
      </w:tr>
      <w:tr w:rsidR="005C417B" w:rsidTr="005C417B">
        <w:tc>
          <w:tcPr>
            <w:tcW w:w="5637" w:type="dxa"/>
          </w:tcPr>
          <w:p w:rsidR="005C417B" w:rsidRPr="00954B53" w:rsidRDefault="005C417B" w:rsidP="00D932F8">
            <w:r>
              <w:t xml:space="preserve">Trove </w:t>
            </w:r>
            <w:r w:rsidRPr="00954B53">
              <w:t>https://trove.nla.gov.au/</w:t>
            </w:r>
          </w:p>
        </w:tc>
        <w:tc>
          <w:tcPr>
            <w:tcW w:w="4992" w:type="dxa"/>
          </w:tcPr>
          <w:p w:rsidR="005C417B" w:rsidRDefault="005C417B" w:rsidP="00D932F8">
            <w:r>
              <w:t>Correct OCR errors, transcribe text, tag or describe documents</w:t>
            </w:r>
          </w:p>
        </w:tc>
      </w:tr>
      <w:tr w:rsidR="005C417B" w:rsidTr="005C417B">
        <w:tc>
          <w:tcPr>
            <w:tcW w:w="5637" w:type="dxa"/>
          </w:tcPr>
          <w:p w:rsidR="005C417B" w:rsidRDefault="005C417B" w:rsidP="00D932F8">
            <w:r>
              <w:t xml:space="preserve">US National Archives </w:t>
            </w:r>
            <w:r w:rsidRPr="004F5F5F">
              <w:t>http://www.amara.org/en/teams/national-archives/</w:t>
            </w:r>
          </w:p>
        </w:tc>
        <w:tc>
          <w:tcPr>
            <w:tcW w:w="4992" w:type="dxa"/>
          </w:tcPr>
          <w:p w:rsidR="005C417B" w:rsidRDefault="005C417B" w:rsidP="00D932F8">
            <w:r>
              <w:t>Transcribing videos</w:t>
            </w:r>
          </w:p>
        </w:tc>
      </w:tr>
      <w:tr w:rsidR="005C417B" w:rsidTr="005C417B">
        <w:tc>
          <w:tcPr>
            <w:tcW w:w="5637" w:type="dxa"/>
          </w:tcPr>
          <w:p w:rsidR="005C417B" w:rsidRDefault="005C417B" w:rsidP="00D932F8">
            <w:r w:rsidRPr="00E86051">
              <w:t>What’s the Score at the Bodleian http://www.whats-the-score.org/</w:t>
            </w:r>
          </w:p>
        </w:tc>
        <w:tc>
          <w:tcPr>
            <w:tcW w:w="4992" w:type="dxa"/>
          </w:tcPr>
          <w:p w:rsidR="005C417B" w:rsidRDefault="005C417B" w:rsidP="00D932F8">
            <w:r>
              <w:t>Music and text transcription, description</w:t>
            </w:r>
          </w:p>
        </w:tc>
      </w:tr>
      <w:tr w:rsidR="005C417B" w:rsidTr="005C417B">
        <w:tc>
          <w:tcPr>
            <w:tcW w:w="5637" w:type="dxa"/>
          </w:tcPr>
          <w:p w:rsidR="005C417B" w:rsidRPr="00E86051" w:rsidRDefault="005C417B" w:rsidP="00D932F8">
            <w:r>
              <w:t>What's on the menu</w:t>
            </w:r>
          </w:p>
        </w:tc>
        <w:tc>
          <w:tcPr>
            <w:tcW w:w="4992" w:type="dxa"/>
          </w:tcPr>
          <w:p w:rsidR="005C417B" w:rsidRDefault="005C417B" w:rsidP="00D932F8">
            <w:r>
              <w:t>Structured transcription</w:t>
            </w:r>
          </w:p>
        </w:tc>
      </w:tr>
      <w:tr w:rsidR="005C417B" w:rsidTr="005C417B">
        <w:tc>
          <w:tcPr>
            <w:tcW w:w="5637" w:type="dxa"/>
          </w:tcPr>
          <w:p w:rsidR="005C417B" w:rsidRPr="00E86051" w:rsidRDefault="005C417B" w:rsidP="00D932F8">
            <w:proofErr w:type="spellStart"/>
            <w:r w:rsidRPr="00E86051">
              <w:t>Whats</w:t>
            </w:r>
            <w:proofErr w:type="spellEnd"/>
            <w:r w:rsidRPr="00E86051">
              <w:t xml:space="preserve"> on the menu? </w:t>
            </w:r>
            <w:proofErr w:type="spellStart"/>
            <w:r w:rsidRPr="00E86051">
              <w:t>Geotagger</w:t>
            </w:r>
            <w:proofErr w:type="spellEnd"/>
            <w:r w:rsidRPr="00E86051">
              <w:t xml:space="preserve"> http://menusgeo.herokuapp.com/</w:t>
            </w:r>
          </w:p>
        </w:tc>
        <w:tc>
          <w:tcPr>
            <w:tcW w:w="4992" w:type="dxa"/>
          </w:tcPr>
          <w:p w:rsidR="005C417B" w:rsidRDefault="005C417B" w:rsidP="00D932F8">
            <w:proofErr w:type="spellStart"/>
            <w:r>
              <w:t>Geolocating</w:t>
            </w:r>
            <w:proofErr w:type="spellEnd"/>
            <w:r>
              <w:t xml:space="preserve"> items</w:t>
            </w:r>
          </w:p>
        </w:tc>
      </w:tr>
      <w:tr w:rsidR="005C417B" w:rsidTr="005C417B">
        <w:tc>
          <w:tcPr>
            <w:tcW w:w="5637" w:type="dxa"/>
          </w:tcPr>
          <w:p w:rsidR="005C417B" w:rsidRDefault="005C417B" w:rsidP="00D932F8">
            <w:r w:rsidRPr="00E86051">
              <w:t>Worm Watch http://www.wormwatchlab.org</w:t>
            </w:r>
          </w:p>
        </w:tc>
        <w:tc>
          <w:tcPr>
            <w:tcW w:w="4992" w:type="dxa"/>
          </w:tcPr>
          <w:p w:rsidR="005C417B" w:rsidRDefault="005C417B" w:rsidP="00D932F8">
            <w:r>
              <w:t>Citizen science; video</w:t>
            </w:r>
          </w:p>
        </w:tc>
      </w:tr>
      <w:tr w:rsidR="005C417B" w:rsidTr="005C417B">
        <w:tc>
          <w:tcPr>
            <w:tcW w:w="5637" w:type="dxa"/>
          </w:tcPr>
          <w:p w:rsidR="005C417B" w:rsidRPr="00C11AC2" w:rsidRDefault="005C417B" w:rsidP="00D932F8">
            <w:r w:rsidRPr="00996779">
              <w:t xml:space="preserve">Your Paintings Tagger </w:t>
            </w:r>
            <w:r w:rsidRPr="00C11AC2">
              <w:t>http://tagger.thepcf.org.uk/</w:t>
            </w:r>
          </w:p>
        </w:tc>
        <w:tc>
          <w:tcPr>
            <w:tcW w:w="4992" w:type="dxa"/>
          </w:tcPr>
          <w:p w:rsidR="005C417B" w:rsidRDefault="005C417B" w:rsidP="00D932F8">
            <w:r>
              <w:t>Paintings; free-text or structured tagging</w:t>
            </w:r>
          </w:p>
        </w:tc>
      </w:tr>
    </w:tbl>
    <w:p w:rsidR="005C417B" w:rsidRDefault="005C417B" w:rsidP="005C417B"/>
    <w:p w:rsidR="00D76A36" w:rsidRDefault="00953F46" w:rsidP="00EF5723">
      <w:pPr>
        <w:pStyle w:val="Heading2"/>
      </w:pPr>
      <w:r>
        <w:br w:type="page"/>
      </w:r>
      <w:r>
        <w:lastRenderedPageBreak/>
        <w:t xml:space="preserve">Session 2: </w:t>
      </w:r>
      <w:r w:rsidR="005C417B">
        <w:t>P</w:t>
      </w:r>
      <w:r w:rsidR="00D76A36">
        <w:t>roject speed-dating review prompts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>How clear was the purpose of the site? How well was it reflected in the ‘call to action’ and other text?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 xml:space="preserve">How easy was it to get started? 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 xml:space="preserve">Were the steps to complete the task clear? 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 xml:space="preserve">How enjoyable was the task? 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 xml:space="preserve">Did the reward (if any) feel appropriate? 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>Looking at the site overall, does the project appear to be effective?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>What is the input content? What is the output content?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>What validation methods appear to have been used?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>Who is the probable audience and what motivates them to participate?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>How does the project let participants know they’re making a difference?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>Does the site support communication between participants?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>How was the site marketed to potential participants?</w:t>
      </w:r>
    </w:p>
    <w:p w:rsidR="006B33AD" w:rsidRPr="006B33AD" w:rsidRDefault="006B33AD" w:rsidP="006B33AD">
      <w:pPr>
        <w:pStyle w:val="DefaultLTGliederung1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6B33AD">
        <w:rPr>
          <w:rFonts w:ascii="Cambria" w:hAnsi="Cambria" w:cs="Cambria"/>
          <w:color w:val="000000" w:themeColor="text1"/>
          <w:sz w:val="24"/>
          <w:szCs w:val="24"/>
        </w:rPr>
        <w:t>Did the site anticipate your questions about the tasks?</w:t>
      </w:r>
    </w:p>
    <w:p w:rsidR="00D76A36" w:rsidRPr="00D76A36" w:rsidRDefault="00D76A36" w:rsidP="00D76A36"/>
    <w:p w:rsidR="00D76A36" w:rsidRDefault="00D76A36" w:rsidP="00EF5723">
      <w:pPr>
        <w:pStyle w:val="Heading2"/>
      </w:pPr>
    </w:p>
    <w:p w:rsidR="00EF5723" w:rsidRDefault="00076CF6" w:rsidP="00EF5723">
      <w:pPr>
        <w:pStyle w:val="Heading2"/>
      </w:pPr>
      <w:r>
        <w:br w:type="page"/>
      </w:r>
      <w:r w:rsidR="00FE6ABC">
        <w:lastRenderedPageBreak/>
        <w:t xml:space="preserve">Session 4: </w:t>
      </w:r>
      <w:r w:rsidR="00CB56AA">
        <w:t>ideation</w:t>
      </w:r>
    </w:p>
    <w:p w:rsidR="00BD34B9" w:rsidRDefault="00BD34B9" w:rsidP="00BD34B9">
      <w:r>
        <w:t>The goal is to come up with as many ideas as possible to think about during the week.</w:t>
      </w:r>
      <w:r w:rsidR="00C43F15">
        <w:t xml:space="preserve"> But don't worry, you won't be stuck with the idea you come up with now, there's plenty of time to change things later.</w:t>
      </w:r>
    </w:p>
    <w:p w:rsidR="00514353" w:rsidRDefault="00514353" w:rsidP="00514353">
      <w:pPr>
        <w:pStyle w:val="Heading3"/>
      </w:pPr>
      <w:r>
        <w:t>Generate</w:t>
      </w:r>
    </w:p>
    <w:p w:rsidR="00BD34B9" w:rsidRDefault="009664B1" w:rsidP="00BD34B9">
      <w:r>
        <w:t xml:space="preserve">You have 60 seconds </w:t>
      </w:r>
      <w:r w:rsidR="00D37E40">
        <w:t>per item below</w:t>
      </w:r>
      <w:r w:rsidR="00BD34B9">
        <w:t xml:space="preserve"> to write as many responses as possible to each of these on post-it notes</w:t>
      </w:r>
      <w:r w:rsidR="00701F88">
        <w:t>:</w:t>
      </w:r>
    </w:p>
    <w:p w:rsidR="00701F88" w:rsidRDefault="00DF18F5" w:rsidP="00DF18F5">
      <w:pPr>
        <w:pStyle w:val="ListParagraph"/>
        <w:numPr>
          <w:ilvl w:val="0"/>
          <w:numId w:val="4"/>
        </w:numPr>
      </w:pPr>
      <w:r>
        <w:t>Content you have</w:t>
      </w:r>
    </w:p>
    <w:p w:rsidR="00DF18F5" w:rsidRDefault="00DF18F5" w:rsidP="00DF18F5">
      <w:pPr>
        <w:pStyle w:val="ListParagraph"/>
        <w:numPr>
          <w:ilvl w:val="0"/>
          <w:numId w:val="4"/>
        </w:numPr>
      </w:pPr>
      <w:r>
        <w:t xml:space="preserve">Content cleaning, enhancement, </w:t>
      </w:r>
      <w:proofErr w:type="spellStart"/>
      <w:r>
        <w:t>digitisation</w:t>
      </w:r>
      <w:proofErr w:type="spellEnd"/>
      <w:r>
        <w:t xml:space="preserve"> jobs you need help with</w:t>
      </w:r>
    </w:p>
    <w:p w:rsidR="00DF18F5" w:rsidRDefault="00DF18F5" w:rsidP="00DF18F5">
      <w:pPr>
        <w:pStyle w:val="ListParagraph"/>
        <w:numPr>
          <w:ilvl w:val="0"/>
          <w:numId w:val="4"/>
        </w:numPr>
      </w:pPr>
      <w:r>
        <w:t>Existing groups who already love your content and what they do with it</w:t>
      </w:r>
    </w:p>
    <w:p w:rsidR="00DF18F5" w:rsidRDefault="00DF18F5" w:rsidP="00DF18F5">
      <w:pPr>
        <w:pStyle w:val="ListParagraph"/>
        <w:numPr>
          <w:ilvl w:val="0"/>
          <w:numId w:val="4"/>
        </w:numPr>
      </w:pPr>
      <w:r>
        <w:t>Potential users of your content</w:t>
      </w:r>
    </w:p>
    <w:p w:rsidR="00DF18F5" w:rsidRDefault="00DF18F5" w:rsidP="00DF18F5">
      <w:pPr>
        <w:pStyle w:val="ListParagraph"/>
        <w:numPr>
          <w:ilvl w:val="0"/>
          <w:numId w:val="4"/>
        </w:numPr>
      </w:pPr>
      <w:r>
        <w:t>Potential uses for your content</w:t>
      </w:r>
    </w:p>
    <w:p w:rsidR="00C303B1" w:rsidRDefault="00C303B1" w:rsidP="00DF18F5">
      <w:pPr>
        <w:pStyle w:val="ListParagraph"/>
        <w:numPr>
          <w:ilvl w:val="0"/>
          <w:numId w:val="4"/>
        </w:numPr>
      </w:pPr>
      <w:r>
        <w:t>Potential problems</w:t>
      </w:r>
      <w:r w:rsidR="00514353">
        <w:t xml:space="preserve"> of any kind</w:t>
      </w:r>
    </w:p>
    <w:p w:rsidR="00D37E40" w:rsidRDefault="00D37E40" w:rsidP="00EF5723">
      <w:r>
        <w:t>Post up</w:t>
      </w:r>
      <w:r w:rsidR="00514353">
        <w:t xml:space="preserve"> your responses to each prompt.</w:t>
      </w:r>
    </w:p>
    <w:p w:rsidR="00514353" w:rsidRDefault="00514353" w:rsidP="00EF5723"/>
    <w:p w:rsidR="00514353" w:rsidRDefault="00514353" w:rsidP="00EF5723">
      <w:r>
        <w:t xml:space="preserve">In 2s or 3s, pick one of the prompts above and group the responses by similarity. </w:t>
      </w:r>
    </w:p>
    <w:p w:rsidR="00D37E40" w:rsidRDefault="00514353" w:rsidP="00514353">
      <w:pPr>
        <w:pStyle w:val="Heading3"/>
      </w:pPr>
      <w:r>
        <w:t>Develop</w:t>
      </w:r>
    </w:p>
    <w:p w:rsidR="00514353" w:rsidRDefault="00514353" w:rsidP="00EF5723">
      <w:r>
        <w:t>In 2s or 3s, pick a type of content, a job, and potential users or fans to develop into an idea for a crowdsourcing project.</w:t>
      </w:r>
    </w:p>
    <w:p w:rsidR="00B93BD4" w:rsidRDefault="00B93BD4" w:rsidP="00EF5723"/>
    <w:p w:rsidR="00B93BD4" w:rsidRDefault="00B93BD4" w:rsidP="00EF5723">
      <w:r>
        <w:t xml:space="preserve">Make notes, sketch, or act out potential interfaces. </w:t>
      </w:r>
    </w:p>
    <w:p w:rsidR="00B93BD4" w:rsidRDefault="00B93BD4" w:rsidP="00EF5723"/>
    <w:p w:rsidR="00B93BD4" w:rsidRDefault="00B93BD4" w:rsidP="00EF5723">
      <w:r>
        <w:t>You might want to think about a project title, strapline and call to action; participant motivations and rewards; the design of the core task; the workflow of content and contributions through the project.</w:t>
      </w:r>
    </w:p>
    <w:p w:rsidR="00514353" w:rsidRDefault="00514353" w:rsidP="00514353">
      <w:pPr>
        <w:pStyle w:val="Heading3"/>
      </w:pPr>
      <w:r>
        <w:t>Present</w:t>
      </w:r>
    </w:p>
    <w:p w:rsidR="004B7CB1" w:rsidRDefault="00B93BD4" w:rsidP="00FB3830">
      <w:r>
        <w:t>Each group has 60 seconds to present their work-in-progress.</w:t>
      </w:r>
    </w:p>
    <w:p w:rsidR="005A308E" w:rsidRDefault="005A308E" w:rsidP="00FB3830"/>
    <w:p w:rsidR="005A308E" w:rsidRDefault="005A308E" w:rsidP="005A308E">
      <w:pPr>
        <w:pStyle w:val="Heading3"/>
      </w:pPr>
      <w:r>
        <w:t>Reflect</w:t>
      </w:r>
    </w:p>
    <w:p w:rsidR="005A308E" w:rsidRDefault="005A308E" w:rsidP="00FB3830">
      <w:r>
        <w:t>What did you learn from this process?</w:t>
      </w:r>
    </w:p>
    <w:sectPr w:rsidR="005A308E" w:rsidSect="004B7CB1"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1A7" w:rsidRDefault="006D21A7" w:rsidP="008605C6">
      <w:pPr>
        <w:spacing w:after="0" w:line="240" w:lineRule="auto"/>
      </w:pPr>
      <w:r>
        <w:separator/>
      </w:r>
    </w:p>
  </w:endnote>
  <w:endnote w:type="continuationSeparator" w:id="0">
    <w:p w:rsidR="006D21A7" w:rsidRDefault="006D21A7" w:rsidP="0086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Lucida Sans">
    <w:altName w:val="Lucida Sans Unicode"/>
    <w:panose1 w:val="020B0602030504020204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5C6" w:rsidRPr="008605C6" w:rsidRDefault="008605C6">
    <w:pPr>
      <w:pStyle w:val="Footer"/>
      <w:rPr>
        <w:sz w:val="20"/>
        <w:szCs w:val="20"/>
      </w:rPr>
    </w:pPr>
    <w:r w:rsidRPr="008605C6">
      <w:rPr>
        <w:rFonts w:eastAsia="Times New Roman"/>
        <w:sz w:val="20"/>
        <w:szCs w:val="20"/>
      </w:rPr>
      <w:t>Crowdsourcing Cultural Heritage with Mia Ridge and Ben Brumfield at HILT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1A7" w:rsidRDefault="006D21A7" w:rsidP="008605C6">
      <w:pPr>
        <w:spacing w:after="0" w:line="240" w:lineRule="auto"/>
      </w:pPr>
      <w:r>
        <w:separator/>
      </w:r>
    </w:p>
  </w:footnote>
  <w:footnote w:type="continuationSeparator" w:id="0">
    <w:p w:rsidR="006D21A7" w:rsidRDefault="006D21A7" w:rsidP="00860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C4E44"/>
    <w:multiLevelType w:val="hybridMultilevel"/>
    <w:tmpl w:val="838C0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312A06"/>
    <w:multiLevelType w:val="hybridMultilevel"/>
    <w:tmpl w:val="AC782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F30C24"/>
    <w:multiLevelType w:val="hybridMultilevel"/>
    <w:tmpl w:val="E5AC8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DE7383"/>
    <w:multiLevelType w:val="hybridMultilevel"/>
    <w:tmpl w:val="73646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B7CB1"/>
    <w:rsid w:val="00000C6D"/>
    <w:rsid w:val="00037A1F"/>
    <w:rsid w:val="00076CF6"/>
    <w:rsid w:val="000C5FAB"/>
    <w:rsid w:val="00105E30"/>
    <w:rsid w:val="001A4DBC"/>
    <w:rsid w:val="001F5A69"/>
    <w:rsid w:val="0021177E"/>
    <w:rsid w:val="0022554F"/>
    <w:rsid w:val="00242472"/>
    <w:rsid w:val="00393D0D"/>
    <w:rsid w:val="003A0B16"/>
    <w:rsid w:val="003B54AA"/>
    <w:rsid w:val="003C2087"/>
    <w:rsid w:val="003D1409"/>
    <w:rsid w:val="00406543"/>
    <w:rsid w:val="00481A60"/>
    <w:rsid w:val="004B2BD6"/>
    <w:rsid w:val="004B7CB1"/>
    <w:rsid w:val="00514353"/>
    <w:rsid w:val="0056678B"/>
    <w:rsid w:val="005A308E"/>
    <w:rsid w:val="005A5DF8"/>
    <w:rsid w:val="005C08D8"/>
    <w:rsid w:val="005C417B"/>
    <w:rsid w:val="005E6F4D"/>
    <w:rsid w:val="006A458F"/>
    <w:rsid w:val="006B33AD"/>
    <w:rsid w:val="006C53AC"/>
    <w:rsid w:val="006D21A7"/>
    <w:rsid w:val="006E5783"/>
    <w:rsid w:val="006E65AF"/>
    <w:rsid w:val="00701F88"/>
    <w:rsid w:val="007A44ED"/>
    <w:rsid w:val="00827C95"/>
    <w:rsid w:val="00841944"/>
    <w:rsid w:val="008605C6"/>
    <w:rsid w:val="0088332A"/>
    <w:rsid w:val="00884136"/>
    <w:rsid w:val="00895321"/>
    <w:rsid w:val="00953F46"/>
    <w:rsid w:val="009664B1"/>
    <w:rsid w:val="009B5D72"/>
    <w:rsid w:val="00A04E4D"/>
    <w:rsid w:val="00AA32CD"/>
    <w:rsid w:val="00AA701D"/>
    <w:rsid w:val="00AB6600"/>
    <w:rsid w:val="00AC3546"/>
    <w:rsid w:val="00AE271D"/>
    <w:rsid w:val="00B04677"/>
    <w:rsid w:val="00B93BD4"/>
    <w:rsid w:val="00BD34B9"/>
    <w:rsid w:val="00C303B1"/>
    <w:rsid w:val="00C43F15"/>
    <w:rsid w:val="00CA68E9"/>
    <w:rsid w:val="00CB1052"/>
    <w:rsid w:val="00CB56AA"/>
    <w:rsid w:val="00CB64AF"/>
    <w:rsid w:val="00CC44B3"/>
    <w:rsid w:val="00CF3EF7"/>
    <w:rsid w:val="00CF42B6"/>
    <w:rsid w:val="00D37E40"/>
    <w:rsid w:val="00D76A36"/>
    <w:rsid w:val="00DD1570"/>
    <w:rsid w:val="00DF18F5"/>
    <w:rsid w:val="00E6634E"/>
    <w:rsid w:val="00E85278"/>
    <w:rsid w:val="00E93300"/>
    <w:rsid w:val="00EA0613"/>
    <w:rsid w:val="00EF2B9D"/>
    <w:rsid w:val="00EF5723"/>
    <w:rsid w:val="00F31A4B"/>
    <w:rsid w:val="00F37E6D"/>
    <w:rsid w:val="00F53224"/>
    <w:rsid w:val="00F9359A"/>
    <w:rsid w:val="00FB3830"/>
    <w:rsid w:val="00FE6A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PhD"/>
    <w:qFormat/>
    <w:rsid w:val="003D1409"/>
  </w:style>
  <w:style w:type="paragraph" w:styleId="Heading1">
    <w:name w:val="heading 1"/>
    <w:aliases w:val="Heading 1 PhD"/>
    <w:basedOn w:val="Normal"/>
    <w:next w:val="Normal"/>
    <w:link w:val="Heading1Char"/>
    <w:uiPriority w:val="9"/>
    <w:qFormat/>
    <w:rsid w:val="003D140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aliases w:val="Heading 2 PhD"/>
    <w:basedOn w:val="Normal"/>
    <w:next w:val="Normal"/>
    <w:link w:val="Heading2Char"/>
    <w:uiPriority w:val="9"/>
    <w:unhideWhenUsed/>
    <w:qFormat/>
    <w:rsid w:val="003D140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aliases w:val="Heading 3 PhD"/>
    <w:basedOn w:val="Normal"/>
    <w:next w:val="Normal"/>
    <w:link w:val="Heading3Char"/>
    <w:uiPriority w:val="9"/>
    <w:unhideWhenUsed/>
    <w:qFormat/>
    <w:rsid w:val="003D140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aliases w:val="Heading 4 PhD"/>
    <w:basedOn w:val="Normal"/>
    <w:next w:val="Normal"/>
    <w:link w:val="Heading4Char"/>
    <w:uiPriority w:val="9"/>
    <w:unhideWhenUsed/>
    <w:qFormat/>
    <w:rsid w:val="003D140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140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140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140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140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140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hgateHeadingA">
    <w:name w:val="Ashgate Heading A"/>
    <w:basedOn w:val="Normal"/>
    <w:rsid w:val="00AE397B"/>
    <w:rPr>
      <w:rFonts w:ascii="Garamond" w:eastAsia="Arial" w:hAnsi="Garamond" w:cs="Arial"/>
      <w:b/>
      <w:color w:val="000000"/>
    </w:rPr>
  </w:style>
  <w:style w:type="paragraph" w:customStyle="1" w:styleId="AHeadingAshgate">
    <w:name w:val="A Heading Ashgate"/>
    <w:basedOn w:val="Normal"/>
    <w:next w:val="Normal"/>
    <w:rsid w:val="00AE397B"/>
    <w:pPr>
      <w:spacing w:line="480" w:lineRule="auto"/>
      <w:jc w:val="both"/>
    </w:pPr>
    <w:rPr>
      <w:rFonts w:ascii="Garamond" w:eastAsiaTheme="minorHAnsi" w:hAnsi="Garamond"/>
      <w:b/>
    </w:rPr>
  </w:style>
  <w:style w:type="character" w:styleId="FootnoteReference">
    <w:name w:val="footnote reference"/>
    <w:aliases w:val="Footnote Reference PhD"/>
    <w:basedOn w:val="DefaultParagraphFont"/>
    <w:uiPriority w:val="99"/>
    <w:rsid w:val="00FB062A"/>
    <w:rPr>
      <w:rFonts w:ascii="Constantia" w:hAnsi="Constantia" w:cs="Times New Roman"/>
      <w:vertAlign w:val="superscript"/>
    </w:rPr>
  </w:style>
  <w:style w:type="paragraph" w:styleId="FootnoteText">
    <w:name w:val="footnote text"/>
    <w:aliases w:val="Footnote Text PhD"/>
    <w:basedOn w:val="Normal"/>
    <w:link w:val="FootnoteTextChar"/>
    <w:uiPriority w:val="99"/>
    <w:rsid w:val="00FB062A"/>
    <w:rPr>
      <w:sz w:val="20"/>
    </w:rPr>
  </w:style>
  <w:style w:type="character" w:customStyle="1" w:styleId="FootnoteTextChar">
    <w:name w:val="Footnote Text Char"/>
    <w:aliases w:val="Footnote Text PhD Char"/>
    <w:basedOn w:val="DefaultParagraphFont"/>
    <w:link w:val="FootnoteText"/>
    <w:uiPriority w:val="99"/>
    <w:rsid w:val="00FB062A"/>
    <w:rPr>
      <w:rFonts w:ascii="Constantia" w:hAnsi="Constantia" w:cs="Times New Roman"/>
      <w:sz w:val="20"/>
      <w:lang w:val="en-GB"/>
    </w:rPr>
  </w:style>
  <w:style w:type="character" w:customStyle="1" w:styleId="Heading1Char">
    <w:name w:val="Heading 1 Char"/>
    <w:aliases w:val="Heading 1 PhD Char"/>
    <w:basedOn w:val="DefaultParagraphFont"/>
    <w:link w:val="Heading1"/>
    <w:uiPriority w:val="9"/>
    <w:rsid w:val="003D14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aliases w:val="Heading 2 PhD Char"/>
    <w:basedOn w:val="DefaultParagraphFont"/>
    <w:link w:val="Heading2"/>
    <w:uiPriority w:val="9"/>
    <w:rsid w:val="003D140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aliases w:val="Heading 3 PhD Char"/>
    <w:basedOn w:val="DefaultParagraphFont"/>
    <w:link w:val="Heading3"/>
    <w:uiPriority w:val="9"/>
    <w:rsid w:val="003D140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aliases w:val="Heading 4 PhD Char"/>
    <w:basedOn w:val="DefaultParagraphFont"/>
    <w:link w:val="Heading4"/>
    <w:uiPriority w:val="9"/>
    <w:rsid w:val="003D1409"/>
    <w:rPr>
      <w:rFonts w:asciiTheme="majorHAnsi" w:eastAsiaTheme="majorEastAsia" w:hAnsiTheme="majorHAnsi" w:cstheme="majorBidi"/>
      <w:b/>
      <w:bCs/>
      <w:i/>
      <w:iCs/>
    </w:rPr>
  </w:style>
  <w:style w:type="paragraph" w:styleId="ListParagraph">
    <w:name w:val="List Paragraph"/>
    <w:basedOn w:val="Normal"/>
    <w:uiPriority w:val="34"/>
    <w:qFormat/>
    <w:rsid w:val="003D1409"/>
    <w:pPr>
      <w:ind w:left="720"/>
      <w:contextualSpacing/>
    </w:pPr>
  </w:style>
  <w:style w:type="paragraph" w:customStyle="1" w:styleId="western">
    <w:name w:val="western"/>
    <w:basedOn w:val="Normal"/>
    <w:rsid w:val="00F53224"/>
    <w:pPr>
      <w:spacing w:before="100" w:beforeAutospacing="1" w:after="115"/>
    </w:pPr>
    <w:rPr>
      <w:rFonts w:ascii="Times New Roman" w:hAnsi="Times New Roman"/>
      <w:lang w:eastAsia="en-GB"/>
    </w:rPr>
  </w:style>
  <w:style w:type="paragraph" w:customStyle="1" w:styleId="DefaultLTGliederung1">
    <w:name w:val="Default~LT~Gliederung 1"/>
    <w:uiPriority w:val="99"/>
    <w:rsid w:val="006B33AD"/>
    <w:pPr>
      <w:autoSpaceDE w:val="0"/>
      <w:autoSpaceDN w:val="0"/>
      <w:adjustRightInd w:val="0"/>
      <w:spacing w:after="283"/>
    </w:pPr>
    <w:rPr>
      <w:rFonts w:ascii="Lucida Sans" w:eastAsia="SimSun" w:hAnsi="Lucida Sans" w:cs="Lucida Sans"/>
      <w:color w:val="FFFFFF"/>
      <w:kern w:val="1"/>
      <w:sz w:val="64"/>
      <w:szCs w:val="64"/>
      <w:lang w:val="en-GB"/>
    </w:rPr>
  </w:style>
  <w:style w:type="table" w:styleId="TableGrid">
    <w:name w:val="Table Grid"/>
    <w:basedOn w:val="TableNormal"/>
    <w:uiPriority w:val="59"/>
    <w:rsid w:val="005C41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05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5C6"/>
    <w:rPr>
      <w:rFonts w:ascii="Constantia" w:hAnsi="Constantia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05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5C6"/>
    <w:rPr>
      <w:rFonts w:ascii="Constantia" w:hAnsi="Constantia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5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5C6"/>
    <w:rPr>
      <w:rFonts w:ascii="Tahoma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semiHidden/>
    <w:unhideWhenUsed/>
    <w:rsid w:val="008605C6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140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140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140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140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140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D140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140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140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D140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D1409"/>
    <w:rPr>
      <w:b/>
      <w:bCs/>
    </w:rPr>
  </w:style>
  <w:style w:type="character" w:styleId="Emphasis">
    <w:name w:val="Emphasis"/>
    <w:uiPriority w:val="20"/>
    <w:qFormat/>
    <w:rsid w:val="003D140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D140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D140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D140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140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1409"/>
    <w:rPr>
      <w:b/>
      <w:bCs/>
      <w:i/>
      <w:iCs/>
    </w:rPr>
  </w:style>
  <w:style w:type="character" w:styleId="SubtleEmphasis">
    <w:name w:val="Subtle Emphasis"/>
    <w:uiPriority w:val="19"/>
    <w:qFormat/>
    <w:rsid w:val="003D1409"/>
    <w:rPr>
      <w:i/>
      <w:iCs/>
    </w:rPr>
  </w:style>
  <w:style w:type="character" w:styleId="IntenseEmphasis">
    <w:name w:val="Intense Emphasis"/>
    <w:uiPriority w:val="21"/>
    <w:qFormat/>
    <w:rsid w:val="003D1409"/>
    <w:rPr>
      <w:b/>
      <w:bCs/>
    </w:rPr>
  </w:style>
  <w:style w:type="character" w:styleId="SubtleReference">
    <w:name w:val="Subtle Reference"/>
    <w:uiPriority w:val="31"/>
    <w:qFormat/>
    <w:rsid w:val="003D1409"/>
    <w:rPr>
      <w:smallCaps/>
    </w:rPr>
  </w:style>
  <w:style w:type="character" w:styleId="IntenseReference">
    <w:name w:val="Intense Reference"/>
    <w:uiPriority w:val="32"/>
    <w:qFormat/>
    <w:rsid w:val="003D1409"/>
    <w:rPr>
      <w:smallCaps/>
      <w:spacing w:val="5"/>
      <w:u w:val="single"/>
    </w:rPr>
  </w:style>
  <w:style w:type="character" w:styleId="BookTitle">
    <w:name w:val="Book Title"/>
    <w:uiPriority w:val="33"/>
    <w:qFormat/>
    <w:rsid w:val="003D140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1409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493C6-BEB2-42B7-AD95-A049E4C8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4</Pages>
  <Words>738</Words>
  <Characters>4211</Characters>
  <Application>Microsoft Office Word</Application>
  <DocSecurity>0</DocSecurity>
  <Lines>35</Lines>
  <Paragraphs>9</Paragraphs>
  <ScaleCrop>false</ScaleCrop>
  <Company>The Open University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</dc:creator>
  <cp:keywords/>
  <cp:lastModifiedBy>M.Ridge</cp:lastModifiedBy>
  <cp:revision>84</cp:revision>
  <dcterms:created xsi:type="dcterms:W3CDTF">2014-07-22T19:48:00Z</dcterms:created>
  <dcterms:modified xsi:type="dcterms:W3CDTF">2014-08-04T11:51:00Z</dcterms:modified>
</cp:coreProperties>
</file>